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48"/>
          <w:szCs w:val="48"/>
        </w:rPr>
      </w:pPr>
      <w:bookmarkStart w:colFirst="0" w:colLast="0" w:name="_k95wv1gka5fg" w:id="0"/>
      <w:bookmarkEnd w:id="0"/>
      <w:r w:rsidDel="00000000" w:rsidR="00000000" w:rsidRPr="00000000">
        <w:rPr>
          <w:sz w:val="48"/>
          <w:szCs w:val="48"/>
          <w:rtl w:val="0"/>
        </w:rPr>
        <w:t xml:space="preserve">Ethik &amp; Gender Studies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Anzahl der Gruppenmitglieder: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Codes der StudentInnen: </w:t>
      </w:r>
      <w:r w:rsidDel="00000000" w:rsidR="00000000" w:rsidRPr="00000000">
        <w:rPr>
          <w:rtl w:val="0"/>
        </w:rPr>
        <w:t xml:space="preserve">(Erste Stelle: Letzter Buchstabe des Geburtsmonats, Zweite Stelle: Zweiter Buchstabe des Vornamens der Mutter, Dritte und vierte Stelle: Die ersten beiden Buchstaben des Geburtsorts)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SWOT-Analyse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Stärken (Welche Aufgaben/Themen waren gut verständlich/einfach? Was ist/war leicht umsetzbar, leicht zu lernen? …)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Schwächen (Was ist/war schwer zu verstehen?, komplizierte Aufgaben, Aufgabeninhalte)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 ?    offene Fragen zur LVA </w:t>
      </w:r>
    </w:p>
    <w:p w:rsidR="00000000" w:rsidDel="00000000" w:rsidP="00000000" w:rsidRDefault="00000000" w:rsidRPr="00000000" w14:paraId="00000013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 !     Änderungsvorschläge (Wo sind Änderungen notwendig?)</w:t>
      </w:r>
    </w:p>
    <w:p w:rsidR="00000000" w:rsidDel="00000000" w:rsidP="00000000" w:rsidRDefault="00000000" w:rsidRPr="00000000" w14:paraId="00000018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Anmerkung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Änderungs- und Verbesserungsmöglichkeiten (Softwareentwicklung 1 bzw. Einführung in die Softwareentwicklung) können sich auf alle  Ebenen beziehen, z.B.: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Kursinhalte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LVA-Organisation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Aufgabenstellungen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Unterrichtsmethoden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Aufgabenblätter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